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FECB" w14:textId="2C1DE92F" w:rsidR="006C218A" w:rsidRPr="0022763B" w:rsidRDefault="00A64966" w:rsidP="0065013F">
      <w:pPr>
        <w:spacing w:before="9"/>
        <w:ind w:left="20"/>
        <w:jc w:val="right"/>
        <w:rPr>
          <w:rFonts w:ascii="Arial" w:hAnsi="Arial" w:cs="Arial"/>
          <w:sz w:val="40"/>
          <w:szCs w:val="40"/>
        </w:rPr>
      </w:pPr>
      <w:bookmarkStart w:id="0" w:name="_Hlk77844139"/>
      <w:r w:rsidRPr="0022763B">
        <w:rPr>
          <w:rFonts w:ascii="Arial" w:hAnsi="Arial" w:cs="Arial"/>
          <w:noProof/>
          <w:sz w:val="4"/>
        </w:rPr>
        <mc:AlternateContent>
          <mc:Choice Requires="wpg">
            <w:drawing>
              <wp:anchor distT="0" distB="0" distL="114300" distR="114300" simplePos="0" relativeHeight="251658241" behindDoc="1" locked="0" layoutInCell="1" allowOverlap="1" wp14:anchorId="1AE374F8" wp14:editId="38DD3EA1">
                <wp:simplePos x="0" y="0"/>
                <wp:positionH relativeFrom="margin">
                  <wp:align>right</wp:align>
                </wp:positionH>
                <wp:positionV relativeFrom="paragraph">
                  <wp:posOffset>287532</wp:posOffset>
                </wp:positionV>
                <wp:extent cx="4330378" cy="45719"/>
                <wp:effectExtent l="0" t="0" r="32385" b="0"/>
                <wp:wrapNone/>
                <wp:docPr id="28" name="Group 2">
                  <a:extLst xmlns:a="http://schemas.openxmlformats.org/drawingml/2006/main">
                    <a:ext uri="{FF2B5EF4-FFF2-40B4-BE49-F238E27FC236}">
                      <a16:creationId xmlns:a16="http://schemas.microsoft.com/office/drawing/2014/main" id="{DA4DC6AE-0C5A-442E-AA6B-88FB24DB3AE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0378" cy="45719"/>
                          <a:chOff x="0" y="0"/>
                          <a:chExt cx="8238" cy="45"/>
                        </a:xfrm>
                      </wpg:grpSpPr>
                      <wps:wsp>
                        <wps:cNvPr id="29" name="Line 3"/>
                        <wps:cNvCnPr>
                          <a:cxnSpLocks noChangeShapeType="1"/>
                        </wps:cNvCnPr>
                        <wps:spPr bwMode="auto">
                          <a:xfrm>
                            <a:off x="0" y="23"/>
                            <a:ext cx="8238" cy="0"/>
                          </a:xfrm>
                          <a:prstGeom prst="line">
                            <a:avLst/>
                          </a:prstGeom>
                          <a:noFill/>
                          <a:ln w="28575">
                            <a:solidFill>
                              <a:srgbClr val="0252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617BA3C7" id="Group 2" o:spid="_x0000_s1026" style="position:absolute;margin-left:289.75pt;margin-top:22.65pt;width:340.95pt;height:3.6pt;z-index:-251658239;mso-position-horizontal:right;mso-position-horizontal-relative:margin;mso-width-relative:margin;mso-height-relative:margin" coordsize="82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">
                <v:line id="Line 3" o:spid="_x0000_s1027" style="position:absolute;visibility:visible;mso-wrap-style:square" from="0,23" to="82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" strokecolor="#025220" strokeweight="2.25pt"/>
                <w10:wrap anchorx="margin"/>
              </v:group>
            </w:pict>
          </mc:Fallback>
        </mc:AlternateContent>
      </w:r>
      <w:r w:rsidR="0065013F" w:rsidRPr="0022763B">
        <w:rPr>
          <w:rFonts w:ascii="Arial" w:hAnsi="Arial" w:cs="Arial"/>
          <w:noProof/>
        </w:rPr>
        <w:drawing>
          <wp:anchor distT="0" distB="0" distL="114300" distR="114300" simplePos="0" relativeHeight="251658245" behindDoc="1" locked="0" layoutInCell="1" allowOverlap="1" wp14:anchorId="25EA3DEB" wp14:editId="0BF276A8">
            <wp:simplePos x="0" y="0"/>
            <wp:positionH relativeFrom="margin">
              <wp:posOffset>54591</wp:posOffset>
            </wp:positionH>
            <wp:positionV relativeFrom="paragraph">
              <wp:posOffset>-272955</wp:posOffset>
            </wp:positionV>
            <wp:extent cx="1788283" cy="740183"/>
            <wp:effectExtent l="0" t="0" r="0" b="0"/>
            <wp:wrapNone/>
            <wp:docPr id="1854528352" name="Picture 1854528352" descr="A picture containing text, clipart&#10;&#10;Description automatically generated">
              <a:extLst xmlns:a="http://schemas.openxmlformats.org/drawingml/2006/main">
                <a:ext uri="{FF2B5EF4-FFF2-40B4-BE49-F238E27FC236}">
                  <a16:creationId xmlns:a16="http://schemas.microsoft.com/office/drawing/2014/main" id="{28E5DC8F-4BB5-4309-87B6-E180FA6C09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8283" cy="740183"/>
                    </a:xfrm>
                    <a:prstGeom prst="rect">
                      <a:avLst/>
                    </a:prstGeom>
                  </pic:spPr>
                </pic:pic>
              </a:graphicData>
            </a:graphic>
          </wp:anchor>
        </w:drawing>
      </w:r>
      <w:r w:rsidR="0065013F" w:rsidRPr="0022763B">
        <w:rPr>
          <w:rFonts w:ascii="Arial" w:hAnsi="Arial" w:cs="Arial"/>
          <w:noProof/>
        </w:rPr>
        <w:drawing>
          <wp:anchor distT="0" distB="0" distL="114300" distR="114300" simplePos="0" relativeHeight="251658240" behindDoc="1" locked="0" layoutInCell="1" allowOverlap="1" wp14:anchorId="767ABAA6" wp14:editId="5D576505">
            <wp:simplePos x="0" y="0"/>
            <wp:positionH relativeFrom="margin">
              <wp:posOffset>57150</wp:posOffset>
            </wp:positionH>
            <wp:positionV relativeFrom="paragraph">
              <wp:posOffset>-276225</wp:posOffset>
            </wp:positionV>
            <wp:extent cx="1496286" cy="654064"/>
            <wp:effectExtent l="0" t="0" r="8890" b="0"/>
            <wp:wrapNone/>
            <wp:docPr id="1406985793" name="Picture 6" descr="A close-up of a logo&#10;&#10;AI-generated content may be incorrect.">
              <a:extLst xmlns:a="http://schemas.openxmlformats.org/drawingml/2006/main">
                <a:ext uri="{FF2B5EF4-FFF2-40B4-BE49-F238E27FC236}">
                  <a16:creationId xmlns:a16="http://schemas.microsoft.com/office/drawing/2014/main" id="{46E5FB91-439A-4BD8-BA78-E69C0BDE80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85793" name="Picture 6" descr="A close-up of a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6286" cy="654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13F" w:rsidRPr="14C54269">
        <w:rPr>
          <w:rFonts w:ascii="Arial" w:hAnsi="Arial" w:cs="Arial"/>
          <w:b/>
          <w:color w:val="025220"/>
          <w:sz w:val="32"/>
          <w:szCs w:val="32"/>
        </w:rPr>
        <w:t>NO SHOW POLICY</w:t>
      </w:r>
    </w:p>
    <w:p w14:paraId="3DB3824B" w14:textId="55E7791B" w:rsidR="006C218A" w:rsidRPr="0022763B" w:rsidRDefault="006C218A" w:rsidP="006C218A">
      <w:pPr>
        <w:rPr>
          <w:rFonts w:ascii="Arial" w:hAnsi="Arial" w:cs="Arial"/>
          <w:sz w:val="24"/>
          <w:szCs w:val="24"/>
        </w:rPr>
      </w:pPr>
    </w:p>
    <w:p w14:paraId="2A9A5B34" w14:textId="77777777" w:rsidR="006C218A" w:rsidRPr="0022763B" w:rsidRDefault="006C218A" w:rsidP="006C218A">
      <w:pPr>
        <w:rPr>
          <w:rFonts w:ascii="Arial" w:hAnsi="Arial" w:cs="Arial"/>
          <w:sz w:val="24"/>
          <w:szCs w:val="24"/>
        </w:rPr>
      </w:pPr>
      <w:r w:rsidRPr="0022763B">
        <w:rPr>
          <w:rFonts w:ascii="Arial" w:hAnsi="Arial" w:cs="Arial"/>
          <w:sz w:val="24"/>
          <w:szCs w:val="24"/>
        </w:rPr>
        <w:t>Quality care for our patients is our priority. Please take a few minutes to review our no-show policy. If you have any questions, please let us know.</w:t>
      </w:r>
    </w:p>
    <w:p w14:paraId="7EA99934" w14:textId="77777777" w:rsidR="006C218A" w:rsidRPr="0022763B" w:rsidRDefault="006C218A" w:rsidP="006C218A">
      <w:pPr>
        <w:rPr>
          <w:rFonts w:ascii="Arial" w:hAnsi="Arial" w:cs="Arial"/>
          <w:sz w:val="24"/>
          <w:szCs w:val="24"/>
        </w:rPr>
      </w:pPr>
    </w:p>
    <w:p w14:paraId="4B674C63" w14:textId="77777777" w:rsidR="006C218A" w:rsidRPr="0022763B" w:rsidRDefault="006C218A" w:rsidP="006C218A">
      <w:pPr>
        <w:rPr>
          <w:rFonts w:ascii="Arial" w:hAnsi="Arial" w:cs="Arial"/>
          <w:sz w:val="24"/>
          <w:szCs w:val="24"/>
        </w:rPr>
      </w:pPr>
      <w:r w:rsidRPr="0022763B">
        <w:rPr>
          <w:rFonts w:ascii="Arial" w:hAnsi="Arial" w:cs="Arial"/>
          <w:sz w:val="24"/>
          <w:szCs w:val="24"/>
        </w:rPr>
        <w:t>​</w:t>
      </w:r>
      <w:r w:rsidRPr="0022763B">
        <w:rPr>
          <w:rFonts w:ascii="Arial" w:hAnsi="Arial" w:cs="Arial"/>
        </w:rPr>
        <w:t xml:space="preserve">The </w:t>
      </w:r>
      <w:r w:rsidRPr="0022763B">
        <w:rPr>
          <w:rFonts w:ascii="Arial" w:hAnsi="Arial" w:cs="Arial"/>
          <w:sz w:val="24"/>
          <w:szCs w:val="24"/>
        </w:rPr>
        <w:t>Wahiawā Center for Community Health (Wahiawā Health) is committed to taking care of our patients and attending to their individual needs during their visit. To ensure that we meet this goal, it’s very important that our patients keep their scheduled appointments and notify us in advance if they’re unable to make an appointment. We understand that unexpected obligations, work commitments, and illnesses can affect your schedule. However, there is a high demand for appointments and by notifying us of any change as early as possible, allows us to schedule with another patient in need of healthcare. Be sure to check your schedule carefully to avoid appointment cancellations.</w:t>
      </w:r>
    </w:p>
    <w:p w14:paraId="54EA4C67" w14:textId="77777777" w:rsidR="006C218A" w:rsidRPr="0022763B" w:rsidRDefault="006C218A" w:rsidP="006C218A">
      <w:pPr>
        <w:rPr>
          <w:rFonts w:ascii="Arial" w:hAnsi="Arial" w:cs="Arial"/>
          <w:sz w:val="24"/>
          <w:szCs w:val="24"/>
        </w:rPr>
      </w:pPr>
    </w:p>
    <w:p w14:paraId="3B81EE79" w14:textId="77777777" w:rsidR="006C218A" w:rsidRPr="0022763B" w:rsidRDefault="006C218A" w:rsidP="006C218A">
      <w:pPr>
        <w:rPr>
          <w:rFonts w:ascii="Arial" w:hAnsi="Arial" w:cs="Arial"/>
          <w:b/>
          <w:sz w:val="24"/>
          <w:szCs w:val="24"/>
        </w:rPr>
      </w:pPr>
      <w:r w:rsidRPr="0022763B">
        <w:rPr>
          <w:rFonts w:ascii="Arial" w:hAnsi="Arial" w:cs="Arial"/>
          <w:sz w:val="24"/>
          <w:szCs w:val="24"/>
        </w:rPr>
        <w:t>​</w:t>
      </w:r>
      <w:r w:rsidRPr="0022763B">
        <w:rPr>
          <w:rFonts w:ascii="Arial" w:hAnsi="Arial" w:cs="Arial"/>
          <w:b/>
          <w:sz w:val="24"/>
          <w:szCs w:val="24"/>
        </w:rPr>
        <w:t xml:space="preserve">If you need to cancel and reschedule your appointment, please call us by 5 PM one business day prior to the scheduled appointment time. </w:t>
      </w:r>
    </w:p>
    <w:p w14:paraId="02A676BF" w14:textId="77777777" w:rsidR="006C218A" w:rsidRPr="0022763B" w:rsidRDefault="006C218A" w:rsidP="006C218A">
      <w:pPr>
        <w:rPr>
          <w:rFonts w:ascii="Arial" w:hAnsi="Arial" w:cs="Arial"/>
          <w:sz w:val="24"/>
          <w:szCs w:val="24"/>
        </w:rPr>
      </w:pPr>
      <w:r w:rsidRPr="0022763B">
        <w:rPr>
          <w:rFonts w:ascii="Arial" w:hAnsi="Arial" w:cs="Arial"/>
          <w:b/>
          <w:bCs/>
          <w:sz w:val="24"/>
          <w:szCs w:val="24"/>
        </w:rPr>
        <w:t>If you don’t call us, and don’t show up for your appointment, this is considered a “no-show”.</w:t>
      </w:r>
      <w:r w:rsidRPr="0022763B">
        <w:rPr>
          <w:rFonts w:ascii="Arial" w:hAnsi="Arial" w:cs="Arial"/>
          <w:sz w:val="24"/>
          <w:szCs w:val="24"/>
        </w:rPr>
        <w:t xml:space="preserve"> </w:t>
      </w:r>
    </w:p>
    <w:p w14:paraId="4726283F" w14:textId="77777777" w:rsidR="006C218A" w:rsidRPr="0022763B" w:rsidRDefault="006C218A" w:rsidP="006C218A">
      <w:pPr>
        <w:rPr>
          <w:rFonts w:ascii="Arial" w:hAnsi="Arial" w:cs="Arial"/>
          <w:sz w:val="24"/>
          <w:szCs w:val="24"/>
        </w:rPr>
      </w:pPr>
      <w:r w:rsidRPr="0022763B">
        <w:rPr>
          <w:rFonts w:ascii="Arial" w:hAnsi="Arial" w:cs="Arial"/>
          <w:sz w:val="24"/>
          <w:szCs w:val="24"/>
        </w:rPr>
        <w:t xml:space="preserve">Three or more no-shows during the 6-month period affects provider-patient relationships. </w:t>
      </w:r>
      <w:r w:rsidRPr="0022763B">
        <w:rPr>
          <w:rFonts w:ascii="Arial" w:hAnsi="Arial" w:cs="Arial"/>
          <w:color w:val="000000"/>
          <w:sz w:val="24"/>
          <w:szCs w:val="24"/>
        </w:rPr>
        <w:t>If this happens, w</w:t>
      </w:r>
      <w:r w:rsidRPr="0022763B">
        <w:rPr>
          <w:rFonts w:ascii="Arial" w:hAnsi="Arial" w:cs="Arial"/>
          <w:sz w:val="24"/>
          <w:szCs w:val="24"/>
        </w:rPr>
        <w:t xml:space="preserve">e will temporally put you on the walk-in schedule, or may ask you to find a different health center for your care with a 30-day notice.   </w:t>
      </w:r>
    </w:p>
    <w:p w14:paraId="1DE2CED6" w14:textId="77777777" w:rsidR="006C218A" w:rsidRPr="0022763B" w:rsidRDefault="006C218A" w:rsidP="006C218A">
      <w:pPr>
        <w:rPr>
          <w:rFonts w:ascii="Arial" w:hAnsi="Arial" w:cs="Arial"/>
          <w:sz w:val="24"/>
          <w:szCs w:val="24"/>
        </w:rPr>
      </w:pPr>
    </w:p>
    <w:p w14:paraId="212598F9" w14:textId="77777777" w:rsidR="006C218A" w:rsidRPr="0022763B" w:rsidRDefault="006C218A" w:rsidP="006C218A">
      <w:pPr>
        <w:spacing w:line="259" w:lineRule="auto"/>
        <w:rPr>
          <w:rFonts w:ascii="Arial" w:hAnsi="Arial" w:cs="Arial"/>
          <w:sz w:val="24"/>
          <w:szCs w:val="24"/>
        </w:rPr>
      </w:pPr>
      <w:r w:rsidRPr="0022763B">
        <w:rPr>
          <w:rFonts w:ascii="Arial" w:hAnsi="Arial" w:cs="Arial"/>
          <w:sz w:val="24"/>
          <w:szCs w:val="24"/>
        </w:rPr>
        <w:t>With appointments in high demand, we hope this policy will help ensure that our patients get in to see providers as timely as possible and help us sustain our services. Our priority is to meet our patients needs and provide quality healthcare services.</w:t>
      </w:r>
    </w:p>
    <w:p w14:paraId="3A6A48E5" w14:textId="77777777" w:rsidR="006C218A" w:rsidRPr="0022763B" w:rsidRDefault="006C218A" w:rsidP="006C218A">
      <w:pPr>
        <w:spacing w:line="259" w:lineRule="auto"/>
        <w:rPr>
          <w:rFonts w:ascii="Arial" w:hAnsi="Arial" w:cs="Arial"/>
          <w:sz w:val="24"/>
          <w:szCs w:val="24"/>
        </w:rPr>
      </w:pPr>
      <w:r w:rsidRPr="0022763B">
        <w:rPr>
          <w:rFonts w:ascii="Arial" w:hAnsi="Arial" w:cs="Arial"/>
          <w:sz w:val="24"/>
          <w:szCs w:val="24"/>
        </w:rPr>
        <w:t>Please let us know if you have any questions regarding this letter.</w:t>
      </w:r>
    </w:p>
    <w:p w14:paraId="1A7B5B20" w14:textId="77777777" w:rsidR="006C218A" w:rsidRPr="0022763B" w:rsidRDefault="006C218A" w:rsidP="006C218A">
      <w:pPr>
        <w:contextualSpacing/>
        <w:rPr>
          <w:rFonts w:ascii="Arial" w:hAnsi="Arial" w:cs="Arial"/>
          <w:sz w:val="24"/>
          <w:szCs w:val="24"/>
        </w:rPr>
      </w:pPr>
    </w:p>
    <w:p w14:paraId="09639D9D" w14:textId="77777777" w:rsidR="006C218A" w:rsidRPr="0022763B" w:rsidRDefault="006C218A" w:rsidP="006C218A">
      <w:pPr>
        <w:contextualSpacing/>
        <w:rPr>
          <w:rFonts w:ascii="Arial" w:hAnsi="Arial" w:cs="Arial"/>
          <w:sz w:val="24"/>
          <w:szCs w:val="24"/>
        </w:rPr>
      </w:pPr>
      <w:r w:rsidRPr="0022763B">
        <w:rPr>
          <w:rFonts w:ascii="Arial" w:hAnsi="Arial" w:cs="Arial"/>
          <w:sz w:val="24"/>
          <w:szCs w:val="24"/>
        </w:rPr>
        <w:t>Thank you,</w:t>
      </w:r>
    </w:p>
    <w:p w14:paraId="4DA25259" w14:textId="77777777" w:rsidR="006C218A" w:rsidRPr="0022763B" w:rsidRDefault="006C218A" w:rsidP="006C218A">
      <w:pPr>
        <w:contextualSpacing/>
        <w:rPr>
          <w:rFonts w:ascii="Arial" w:hAnsi="Arial" w:cs="Arial"/>
          <w:sz w:val="24"/>
          <w:szCs w:val="24"/>
        </w:rPr>
      </w:pPr>
      <w:r w:rsidRPr="0022763B">
        <w:rPr>
          <w:rFonts w:ascii="Arial" w:hAnsi="Arial" w:cs="Arial"/>
          <w:sz w:val="24"/>
          <w:szCs w:val="24"/>
        </w:rPr>
        <w:t>The Wahiawā Center for Community Health Team</w:t>
      </w:r>
    </w:p>
    <w:p w14:paraId="673DF0A7" w14:textId="77777777" w:rsidR="006C218A" w:rsidRPr="0022763B" w:rsidRDefault="006C218A" w:rsidP="006C218A">
      <w:pPr>
        <w:rPr>
          <w:rFonts w:ascii="Arial" w:hAnsi="Arial" w:cs="Arial"/>
        </w:rPr>
      </w:pPr>
    </w:p>
    <w:p w14:paraId="4E462C14" w14:textId="77777777" w:rsidR="006C218A" w:rsidRPr="0022763B" w:rsidRDefault="006C218A" w:rsidP="006C218A">
      <w:pPr>
        <w:rPr>
          <w:rFonts w:ascii="Arial" w:hAnsi="Arial" w:cs="Arial"/>
        </w:rPr>
      </w:pPr>
    </w:p>
    <w:p w14:paraId="7515ED4E" w14:textId="77777777" w:rsidR="006C218A" w:rsidRPr="0022763B" w:rsidRDefault="006C218A" w:rsidP="006C218A">
      <w:pPr>
        <w:rPr>
          <w:rFonts w:ascii="Arial" w:hAnsi="Arial" w:cs="Arial"/>
        </w:rPr>
      </w:pPr>
    </w:p>
    <w:p w14:paraId="652ADA8B" w14:textId="77777777" w:rsidR="00326866" w:rsidRPr="0022763B" w:rsidRDefault="00326866" w:rsidP="006C218A">
      <w:pPr>
        <w:tabs>
          <w:tab w:val="left" w:pos="2208"/>
        </w:tabs>
        <w:jc w:val="center"/>
        <w:rPr>
          <w:rFonts w:ascii="Arial" w:hAnsi="Arial" w:cs="Arial"/>
          <w:sz w:val="40"/>
          <w:szCs w:val="40"/>
        </w:rPr>
      </w:pPr>
    </w:p>
    <w:p w14:paraId="41E584B2" w14:textId="77777777" w:rsidR="00326866" w:rsidRPr="0022763B" w:rsidRDefault="00326866" w:rsidP="006C218A">
      <w:pPr>
        <w:tabs>
          <w:tab w:val="left" w:pos="2208"/>
        </w:tabs>
        <w:jc w:val="center"/>
        <w:rPr>
          <w:rFonts w:ascii="Arial" w:hAnsi="Arial" w:cs="Arial"/>
          <w:sz w:val="40"/>
          <w:szCs w:val="40"/>
        </w:rPr>
      </w:pPr>
    </w:p>
    <w:p w14:paraId="4640E8E5" w14:textId="77777777" w:rsidR="00326866" w:rsidRPr="0022763B" w:rsidRDefault="00326866" w:rsidP="006C218A">
      <w:pPr>
        <w:tabs>
          <w:tab w:val="left" w:pos="2208"/>
        </w:tabs>
        <w:jc w:val="center"/>
        <w:rPr>
          <w:rFonts w:ascii="Arial" w:hAnsi="Arial" w:cs="Arial"/>
          <w:sz w:val="40"/>
          <w:szCs w:val="40"/>
        </w:rPr>
      </w:pPr>
    </w:p>
    <w:p w14:paraId="25C5A31E" w14:textId="77777777" w:rsidR="00326866" w:rsidRPr="0022763B" w:rsidRDefault="00326866" w:rsidP="006C218A">
      <w:pPr>
        <w:tabs>
          <w:tab w:val="left" w:pos="2208"/>
        </w:tabs>
        <w:jc w:val="center"/>
        <w:rPr>
          <w:rFonts w:ascii="Arial" w:hAnsi="Arial" w:cs="Arial"/>
          <w:sz w:val="40"/>
          <w:szCs w:val="40"/>
        </w:rPr>
      </w:pPr>
    </w:p>
    <w:p w14:paraId="325798E8" w14:textId="7CEA2BF6" w:rsidR="00326866" w:rsidRPr="0022763B" w:rsidRDefault="00326866" w:rsidP="00326866">
      <w:pPr>
        <w:spacing w:before="9"/>
        <w:ind w:left="20"/>
        <w:jc w:val="right"/>
        <w:rPr>
          <w:rFonts w:ascii="Arial" w:hAnsi="Arial" w:cs="Arial"/>
          <w:sz w:val="40"/>
          <w:szCs w:val="40"/>
        </w:rPr>
      </w:pPr>
      <w:r w:rsidRPr="0022763B">
        <w:rPr>
          <w:rFonts w:ascii="Arial" w:hAnsi="Arial" w:cs="Arial"/>
          <w:noProof/>
        </w:rPr>
        <w:drawing>
          <wp:anchor distT="0" distB="0" distL="114300" distR="114300" simplePos="0" relativeHeight="251658243" behindDoc="1" locked="0" layoutInCell="1" allowOverlap="1" wp14:anchorId="264C3CC0" wp14:editId="78490B06">
            <wp:simplePos x="0" y="0"/>
            <wp:positionH relativeFrom="margin">
              <wp:posOffset>51179</wp:posOffset>
            </wp:positionH>
            <wp:positionV relativeFrom="paragraph">
              <wp:posOffset>-270814</wp:posOffset>
            </wp:positionV>
            <wp:extent cx="1780541" cy="736979"/>
            <wp:effectExtent l="0" t="0" r="0" b="6350"/>
            <wp:wrapNone/>
            <wp:docPr id="1567642041" name="Picture 1567642041" descr="A picture containing text, clipart&#10;&#10;Description automatically generated">
              <a:extLst xmlns:a="http://schemas.openxmlformats.org/drawingml/2006/main">
                <a:ext uri="{FF2B5EF4-FFF2-40B4-BE49-F238E27FC236}">
                  <a16:creationId xmlns:a16="http://schemas.microsoft.com/office/drawing/2014/main" id="{48107E05-3003-4B49-9E5F-48E2AE4D2C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5842" cy="739173"/>
                    </a:xfrm>
                    <a:prstGeom prst="rect">
                      <a:avLst/>
                    </a:prstGeom>
                  </pic:spPr>
                </pic:pic>
              </a:graphicData>
            </a:graphic>
            <wp14:sizeRelH relativeFrom="margin">
              <wp14:pctWidth>0</wp14:pctWidth>
            </wp14:sizeRelH>
            <wp14:sizeRelV relativeFrom="margin">
              <wp14:pctHeight>0</wp14:pctHeight>
            </wp14:sizeRelV>
          </wp:anchor>
        </w:drawing>
      </w:r>
      <w:r w:rsidRPr="0022763B">
        <w:rPr>
          <w:rFonts w:ascii="Arial" w:hAnsi="Arial" w:cs="Arial"/>
          <w:noProof/>
        </w:rPr>
        <w:drawing>
          <wp:anchor distT="0" distB="0" distL="114300" distR="114300" simplePos="0" relativeHeight="251658242" behindDoc="1" locked="0" layoutInCell="1" allowOverlap="1" wp14:anchorId="4054A775" wp14:editId="0AA90508">
            <wp:simplePos x="0" y="0"/>
            <wp:positionH relativeFrom="margin">
              <wp:posOffset>57150</wp:posOffset>
            </wp:positionH>
            <wp:positionV relativeFrom="paragraph">
              <wp:posOffset>-276225</wp:posOffset>
            </wp:positionV>
            <wp:extent cx="1496286" cy="654064"/>
            <wp:effectExtent l="0" t="0" r="8890" b="0"/>
            <wp:wrapNone/>
            <wp:docPr id="801238537" name="Picture 6" descr="A close-up of a logo&#10;&#10;AI-generated content may be incorrect.">
              <a:extLst xmlns:a="http://schemas.openxmlformats.org/drawingml/2006/main">
                <a:ext uri="{FF2B5EF4-FFF2-40B4-BE49-F238E27FC236}">
                  <a16:creationId xmlns:a16="http://schemas.microsoft.com/office/drawing/2014/main" id="{EDEEBF87-08A8-4895-A565-4D1DCF3C22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985793" name="Picture 6" descr="A close-up of a log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6286" cy="654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763B">
        <w:rPr>
          <w:rFonts w:ascii="Arial" w:hAnsi="Arial" w:cs="Arial"/>
          <w:b/>
          <w:color w:val="025220"/>
          <w:sz w:val="32"/>
        </w:rPr>
        <w:t>NO SHOW POLICY</w:t>
      </w:r>
    </w:p>
    <w:p w14:paraId="5ABECDFC" w14:textId="3EA56A36" w:rsidR="006C218A" w:rsidRPr="0022763B" w:rsidRDefault="001270EC" w:rsidP="006C218A">
      <w:pPr>
        <w:contextualSpacing/>
        <w:rPr>
          <w:rFonts w:ascii="Arial" w:hAnsi="Arial" w:cs="Arial"/>
          <w:sz w:val="24"/>
          <w:szCs w:val="24"/>
        </w:rPr>
      </w:pPr>
      <w:r w:rsidRPr="0022763B">
        <w:rPr>
          <w:rFonts w:ascii="Arial" w:hAnsi="Arial" w:cs="Arial"/>
          <w:noProof/>
          <w:sz w:val="4"/>
        </w:rPr>
        <mc:AlternateContent>
          <mc:Choice Requires="wpg">
            <w:drawing>
              <wp:anchor distT="0" distB="0" distL="114300" distR="114300" simplePos="0" relativeHeight="251658244" behindDoc="1" locked="0" layoutInCell="1" allowOverlap="1" wp14:anchorId="6591D9DD" wp14:editId="6AE87E8B">
                <wp:simplePos x="0" y="0"/>
                <wp:positionH relativeFrom="margin">
                  <wp:align>right</wp:align>
                </wp:positionH>
                <wp:positionV relativeFrom="paragraph">
                  <wp:posOffset>13885</wp:posOffset>
                </wp:positionV>
                <wp:extent cx="4330378" cy="45719"/>
                <wp:effectExtent l="0" t="0" r="32385" b="0"/>
                <wp:wrapNone/>
                <wp:docPr id="876603379" name="Group 2">
                  <a:extLst xmlns:a="http://schemas.openxmlformats.org/drawingml/2006/main">
                    <a:ext uri="{FF2B5EF4-FFF2-40B4-BE49-F238E27FC236}">
                      <a16:creationId xmlns:a16="http://schemas.microsoft.com/office/drawing/2014/main" id="{F0163D86-8558-44E6-A3FF-3518417A28A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0378" cy="45719"/>
                          <a:chOff x="0" y="0"/>
                          <a:chExt cx="8238" cy="45"/>
                        </a:xfrm>
                      </wpg:grpSpPr>
                      <wps:wsp>
                        <wps:cNvPr id="1571838740" name="Line 3"/>
                        <wps:cNvCnPr>
                          <a:cxnSpLocks noChangeShapeType="1"/>
                        </wps:cNvCnPr>
                        <wps:spPr bwMode="auto">
                          <a:xfrm>
                            <a:off x="0" y="23"/>
                            <a:ext cx="8238" cy="0"/>
                          </a:xfrm>
                          <a:prstGeom prst="line">
                            <a:avLst/>
                          </a:prstGeom>
                          <a:noFill/>
                          <a:ln w="28575">
                            <a:solidFill>
                              <a:srgbClr val="0252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37BF4D1" id="Group 2" o:spid="_x0000_s1026" style="position:absolute;margin-left:289.75pt;margin-top:1.1pt;width:340.95pt;height:3.6pt;z-index:-251658236;mso-position-horizontal:right;mso-position-horizontal-relative:margin;mso-width-relative:margin;mso-height-relative:margin" coordsize="82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">
                <v:line id="Line 3" o:spid="_x0000_s1027" style="position:absolute;visibility:visible;mso-wrap-style:square" from="0,23" to="823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" strokecolor="#025220" strokeweight="2.25pt"/>
                <w10:wrap anchorx="margin"/>
              </v:group>
            </w:pict>
          </mc:Fallback>
        </mc:AlternateContent>
      </w:r>
    </w:p>
    <w:p w14:paraId="64F11124" w14:textId="77777777" w:rsidR="006C218A" w:rsidRPr="0022763B" w:rsidRDefault="006C218A" w:rsidP="006C218A">
      <w:pPr>
        <w:contextualSpacing/>
        <w:rPr>
          <w:rFonts w:ascii="Arial" w:hAnsi="Arial" w:cs="Arial"/>
          <w:sz w:val="24"/>
          <w:szCs w:val="24"/>
        </w:rPr>
      </w:pPr>
      <w:r w:rsidRPr="0022763B">
        <w:rPr>
          <w:rFonts w:ascii="Arial" w:hAnsi="Arial" w:cs="Arial"/>
          <w:sz w:val="24"/>
          <w:szCs w:val="24"/>
        </w:rPr>
        <w:t xml:space="preserve">The </w:t>
      </w:r>
      <w:bookmarkStart w:id="1" w:name="_Hlk1141639"/>
      <w:r w:rsidRPr="0022763B">
        <w:rPr>
          <w:rFonts w:ascii="Arial" w:hAnsi="Arial" w:cs="Arial"/>
          <w:sz w:val="24"/>
          <w:szCs w:val="24"/>
        </w:rPr>
        <w:t>Wahiawā</w:t>
      </w:r>
      <w:bookmarkEnd w:id="1"/>
      <w:r w:rsidRPr="0022763B">
        <w:rPr>
          <w:rFonts w:ascii="Arial" w:hAnsi="Arial" w:cs="Arial"/>
          <w:sz w:val="24"/>
          <w:szCs w:val="24"/>
        </w:rPr>
        <w:t xml:space="preserve"> Center for Community Health understands that sometimes you need to cancel or reschedule your appointment in the case of an unavoidable circumstance. If you are unable to keep your appointment, please call us as soon as possible, or at the latest by 5PM one business day prior to the scheduled appointment time. You can cancel and/or reschedule your appointment by calling our office at (808) 622-1618 or cancelling through the electronic portal.</w:t>
      </w:r>
    </w:p>
    <w:p w14:paraId="0F2B6EB1" w14:textId="77777777" w:rsidR="006C218A" w:rsidRPr="0022763B" w:rsidRDefault="006C218A" w:rsidP="006C218A">
      <w:pPr>
        <w:contextualSpacing/>
        <w:rPr>
          <w:rFonts w:ascii="Arial" w:hAnsi="Arial" w:cs="Arial"/>
          <w:sz w:val="24"/>
          <w:szCs w:val="24"/>
        </w:rPr>
      </w:pPr>
    </w:p>
    <w:p w14:paraId="10424343" w14:textId="77777777" w:rsidR="006C218A" w:rsidRPr="0022763B" w:rsidRDefault="006C218A" w:rsidP="006C218A">
      <w:pPr>
        <w:contextualSpacing/>
        <w:rPr>
          <w:rFonts w:ascii="Arial" w:hAnsi="Arial" w:cs="Arial"/>
          <w:sz w:val="24"/>
          <w:szCs w:val="24"/>
        </w:rPr>
      </w:pPr>
      <w:r w:rsidRPr="0022763B">
        <w:rPr>
          <w:rFonts w:ascii="Arial" w:hAnsi="Arial" w:cs="Arial"/>
          <w:sz w:val="24"/>
          <w:szCs w:val="24"/>
        </w:rPr>
        <w:t xml:space="preserve">To ensure that each patient is given the proper amount of time and highest quality care, it is important for each scheduled patient to arrive to their visit on time. As a courtesy, an appointment reminder-call and text message are made or attempted 3-7 business days prior to your scheduled appointment. If you are signed up with our patient portal, you can also see any upcoming appointments on your account. </w:t>
      </w:r>
    </w:p>
    <w:p w14:paraId="591B1557" w14:textId="77777777" w:rsidR="006C218A" w:rsidRPr="0022763B" w:rsidRDefault="006C218A" w:rsidP="006C218A">
      <w:pPr>
        <w:contextualSpacing/>
        <w:rPr>
          <w:rFonts w:ascii="Arial" w:hAnsi="Arial" w:cs="Arial"/>
          <w:sz w:val="24"/>
          <w:szCs w:val="24"/>
        </w:rPr>
      </w:pPr>
    </w:p>
    <w:p w14:paraId="7F0E86B0" w14:textId="77777777" w:rsidR="006C218A" w:rsidRPr="0022763B" w:rsidRDefault="006C218A" w:rsidP="006C218A">
      <w:pPr>
        <w:contextualSpacing/>
        <w:rPr>
          <w:rFonts w:ascii="Arial" w:hAnsi="Arial" w:cs="Arial"/>
          <w:sz w:val="24"/>
          <w:szCs w:val="24"/>
        </w:rPr>
      </w:pPr>
      <w:r w:rsidRPr="0022763B">
        <w:rPr>
          <w:rFonts w:ascii="Arial" w:hAnsi="Arial" w:cs="Arial"/>
          <w:sz w:val="24"/>
          <w:szCs w:val="24"/>
        </w:rPr>
        <w:t>It is the responsibility of the patient to arrive for their appointment on time.</w:t>
      </w:r>
    </w:p>
    <w:p w14:paraId="6B521734" w14:textId="77777777" w:rsidR="006C218A" w:rsidRPr="0022763B" w:rsidRDefault="006C218A" w:rsidP="006C218A">
      <w:pPr>
        <w:contextualSpacing/>
        <w:rPr>
          <w:rFonts w:ascii="Arial" w:hAnsi="Arial" w:cs="Arial"/>
          <w:sz w:val="24"/>
          <w:szCs w:val="24"/>
        </w:rPr>
      </w:pPr>
    </w:p>
    <w:p w14:paraId="47511D1A" w14:textId="77777777" w:rsidR="006C218A" w:rsidRPr="0022763B" w:rsidRDefault="006C218A" w:rsidP="006C218A">
      <w:pPr>
        <w:contextualSpacing/>
        <w:rPr>
          <w:rFonts w:ascii="Arial" w:hAnsi="Arial" w:cs="Arial"/>
          <w:b/>
          <w:sz w:val="24"/>
          <w:szCs w:val="24"/>
        </w:rPr>
      </w:pPr>
    </w:p>
    <w:p w14:paraId="0DD647FD" w14:textId="77777777" w:rsidR="006C218A" w:rsidRPr="0022763B" w:rsidRDefault="006C218A" w:rsidP="006C218A">
      <w:pPr>
        <w:contextualSpacing/>
        <w:rPr>
          <w:rFonts w:ascii="Arial" w:hAnsi="Arial" w:cs="Arial"/>
          <w:b/>
          <w:sz w:val="24"/>
          <w:szCs w:val="24"/>
          <w:u w:val="single"/>
        </w:rPr>
      </w:pPr>
      <w:r w:rsidRPr="0022763B">
        <w:rPr>
          <w:rFonts w:ascii="Arial" w:hAnsi="Arial" w:cs="Arial"/>
          <w:b/>
          <w:sz w:val="24"/>
          <w:szCs w:val="24"/>
          <w:u w:val="single"/>
        </w:rPr>
        <w:t xml:space="preserve">Please Review the Following Policies: </w:t>
      </w:r>
    </w:p>
    <w:p w14:paraId="70946AB5" w14:textId="77777777" w:rsidR="006C218A" w:rsidRPr="0022763B" w:rsidRDefault="006C218A" w:rsidP="006C218A">
      <w:pPr>
        <w:contextualSpacing/>
        <w:rPr>
          <w:rFonts w:ascii="Arial" w:hAnsi="Arial" w:cs="Arial"/>
          <w:b/>
          <w:sz w:val="24"/>
          <w:szCs w:val="24"/>
          <w:u w:val="single"/>
        </w:rPr>
      </w:pPr>
    </w:p>
    <w:p w14:paraId="08CE8BA2" w14:textId="77777777" w:rsidR="006C218A" w:rsidRPr="0022763B" w:rsidRDefault="006C218A" w:rsidP="006C218A">
      <w:pPr>
        <w:pStyle w:val="ListParagraph"/>
        <w:numPr>
          <w:ilvl w:val="0"/>
          <w:numId w:val="5"/>
        </w:numPr>
        <w:spacing w:after="160"/>
        <w:rPr>
          <w:rFonts w:ascii="Arial" w:hAnsi="Arial" w:cs="Arial"/>
          <w:b/>
          <w:sz w:val="24"/>
          <w:szCs w:val="24"/>
        </w:rPr>
      </w:pPr>
      <w:r w:rsidRPr="0022763B">
        <w:rPr>
          <w:rFonts w:ascii="Arial" w:hAnsi="Arial" w:cs="Arial"/>
          <w:b/>
          <w:sz w:val="24"/>
          <w:szCs w:val="24"/>
        </w:rPr>
        <w:t>If you cannot come to your scheduled appointment, please cancel and/or reschedule your scheduled appointment by 5PM one business day prior to the scheduled appointment time.</w:t>
      </w:r>
    </w:p>
    <w:p w14:paraId="76CF6C49" w14:textId="77777777" w:rsidR="006C218A" w:rsidRPr="0022763B" w:rsidRDefault="006C218A" w:rsidP="006C218A">
      <w:pPr>
        <w:pStyle w:val="ListParagraph"/>
        <w:numPr>
          <w:ilvl w:val="0"/>
          <w:numId w:val="5"/>
        </w:numPr>
        <w:spacing w:after="160"/>
        <w:rPr>
          <w:rFonts w:ascii="Arial" w:hAnsi="Arial" w:cs="Arial"/>
          <w:sz w:val="24"/>
          <w:szCs w:val="24"/>
        </w:rPr>
      </w:pPr>
      <w:r w:rsidRPr="0022763B">
        <w:rPr>
          <w:rFonts w:ascii="Arial" w:hAnsi="Arial" w:cs="Arial"/>
          <w:sz w:val="24"/>
          <w:szCs w:val="24"/>
        </w:rPr>
        <w:t>If the appointment is cancelled and/or rescheduled later than 5PM one business day prior to the appointment, this will be documented as a “no-show”.</w:t>
      </w:r>
    </w:p>
    <w:p w14:paraId="0E7A33B2" w14:textId="77777777" w:rsidR="006C218A" w:rsidRPr="0022763B" w:rsidRDefault="006C218A" w:rsidP="006C218A">
      <w:pPr>
        <w:pStyle w:val="ListParagraph"/>
        <w:numPr>
          <w:ilvl w:val="0"/>
          <w:numId w:val="5"/>
        </w:numPr>
        <w:spacing w:after="160"/>
        <w:rPr>
          <w:rFonts w:ascii="Arial" w:hAnsi="Arial" w:cs="Arial"/>
          <w:sz w:val="24"/>
          <w:szCs w:val="24"/>
        </w:rPr>
      </w:pPr>
      <w:r w:rsidRPr="0022763B">
        <w:rPr>
          <w:rFonts w:ascii="Arial" w:hAnsi="Arial" w:cs="Arial"/>
          <w:sz w:val="24"/>
          <w:szCs w:val="24"/>
        </w:rPr>
        <w:t>If you do not come to our office for your appointment, this will be documented as “no-show”.</w:t>
      </w:r>
    </w:p>
    <w:p w14:paraId="011DDADB" w14:textId="77777777" w:rsidR="006C218A" w:rsidRPr="0022763B" w:rsidRDefault="006C218A" w:rsidP="006C218A">
      <w:pPr>
        <w:pStyle w:val="ListParagraph"/>
        <w:numPr>
          <w:ilvl w:val="0"/>
          <w:numId w:val="5"/>
        </w:numPr>
        <w:spacing w:after="160"/>
        <w:rPr>
          <w:rFonts w:ascii="Arial" w:hAnsi="Arial" w:cs="Arial"/>
          <w:sz w:val="24"/>
          <w:szCs w:val="24"/>
        </w:rPr>
      </w:pPr>
      <w:r w:rsidRPr="0022763B">
        <w:rPr>
          <w:rFonts w:ascii="Arial" w:hAnsi="Arial" w:cs="Arial"/>
          <w:sz w:val="24"/>
          <w:szCs w:val="24"/>
        </w:rPr>
        <w:t xml:space="preserve">After your second “no-show”, you will receive a letter regarding our concerns you’re your “no-show” rate. Wahiawā Health staff can assist you in rescheduling appointments, as needed. </w:t>
      </w:r>
    </w:p>
    <w:p w14:paraId="7161B6F5" w14:textId="77777777" w:rsidR="006C218A" w:rsidRPr="0022763B" w:rsidRDefault="006C218A" w:rsidP="006C218A">
      <w:pPr>
        <w:pStyle w:val="ListParagraph"/>
        <w:numPr>
          <w:ilvl w:val="0"/>
          <w:numId w:val="5"/>
        </w:numPr>
        <w:spacing w:after="160"/>
        <w:rPr>
          <w:rFonts w:ascii="Arial" w:hAnsi="Arial" w:cs="Arial"/>
          <w:sz w:val="24"/>
          <w:szCs w:val="24"/>
        </w:rPr>
      </w:pPr>
      <w:r w:rsidRPr="0022763B">
        <w:rPr>
          <w:rFonts w:ascii="Arial" w:hAnsi="Arial" w:cs="Arial"/>
          <w:sz w:val="24"/>
          <w:szCs w:val="24"/>
        </w:rPr>
        <w:t>If you have 3 or more “no-shows”, you will be temporally put on the walk-in schedule, or we may ask you to find another health center for your care with a 30-day notice.</w:t>
      </w:r>
      <w:bookmarkStart w:id="2" w:name="_Hlk77841260"/>
      <w:bookmarkEnd w:id="2"/>
    </w:p>
    <w:p w14:paraId="6619C743" w14:textId="77777777" w:rsidR="004347AA" w:rsidRPr="0022763B" w:rsidRDefault="004347AA" w:rsidP="004347AA">
      <w:pPr>
        <w:rPr>
          <w:rFonts w:ascii="Arial" w:hAnsi="Arial" w:cs="Arial"/>
        </w:rPr>
      </w:pPr>
    </w:p>
    <w:p w14:paraId="05FE4A62" w14:textId="77777777" w:rsidR="004347AA" w:rsidRPr="0022763B" w:rsidRDefault="004347AA" w:rsidP="004347AA">
      <w:pPr>
        <w:rPr>
          <w:rFonts w:ascii="Arial" w:hAnsi="Arial" w:cs="Arial"/>
          <w:sz w:val="24"/>
          <w:szCs w:val="24"/>
        </w:rPr>
      </w:pPr>
      <w:r w:rsidRPr="0022763B">
        <w:rPr>
          <w:rFonts w:ascii="Arial" w:hAnsi="Arial" w:cs="Arial"/>
          <w:b/>
          <w:sz w:val="24"/>
          <w:szCs w:val="24"/>
        </w:rPr>
        <w:t xml:space="preserve">I have read and understand </w:t>
      </w:r>
      <w:r w:rsidRPr="0022763B">
        <w:rPr>
          <w:rFonts w:ascii="Arial" w:hAnsi="Arial" w:cs="Arial"/>
          <w:sz w:val="24"/>
          <w:szCs w:val="24"/>
        </w:rPr>
        <w:t xml:space="preserve">Wahiawā Health’s Appointment </w:t>
      </w:r>
      <w:r w:rsidRPr="0022763B">
        <w:rPr>
          <w:rFonts w:ascii="Arial" w:hAnsi="Arial" w:cs="Arial"/>
          <w:b/>
          <w:sz w:val="24"/>
          <w:szCs w:val="24"/>
        </w:rPr>
        <w:t>No-Show Policy</w:t>
      </w:r>
      <w:r w:rsidRPr="0022763B">
        <w:rPr>
          <w:rFonts w:ascii="Arial" w:hAnsi="Arial" w:cs="Arial"/>
          <w:sz w:val="24"/>
          <w:szCs w:val="24"/>
        </w:rPr>
        <w:t xml:space="preserve"> and understand my responsibility to schedule appointments accordingly and will notify Wahiawā Health appropriately if I cannot keep my appointment time. </w:t>
      </w:r>
    </w:p>
    <w:p w14:paraId="077845E8" w14:textId="77777777" w:rsidR="004347AA" w:rsidRPr="0022763B" w:rsidRDefault="004347AA" w:rsidP="004347AA">
      <w:pPr>
        <w:rPr>
          <w:rFonts w:ascii="Arial" w:hAnsi="Arial" w:cs="Arial"/>
          <w:sz w:val="24"/>
          <w:szCs w:val="24"/>
        </w:rPr>
      </w:pPr>
    </w:p>
    <w:p w14:paraId="72B90115" w14:textId="77777777" w:rsidR="004347AA" w:rsidRPr="0022763B" w:rsidRDefault="004347AA" w:rsidP="004347AA">
      <w:pPr>
        <w:rPr>
          <w:rFonts w:ascii="Arial" w:hAnsi="Arial" w:cs="Arial"/>
          <w:sz w:val="24"/>
          <w:szCs w:val="24"/>
        </w:rPr>
      </w:pPr>
      <w:r w:rsidRPr="0022763B">
        <w:rPr>
          <w:rFonts w:ascii="Arial" w:hAnsi="Arial" w:cs="Arial"/>
          <w:sz w:val="24"/>
          <w:szCs w:val="24"/>
        </w:rPr>
        <w:t>____________________________          ________________           ______________</w:t>
      </w:r>
    </w:p>
    <w:p w14:paraId="3E6B78A4" w14:textId="77777777" w:rsidR="004347AA" w:rsidRPr="0022763B" w:rsidRDefault="004347AA" w:rsidP="004347AA">
      <w:pPr>
        <w:rPr>
          <w:rFonts w:ascii="Arial" w:hAnsi="Arial" w:cs="Arial"/>
          <w:sz w:val="24"/>
          <w:szCs w:val="24"/>
        </w:rPr>
      </w:pPr>
      <w:r w:rsidRPr="0022763B">
        <w:rPr>
          <w:rFonts w:ascii="Arial" w:hAnsi="Arial" w:cs="Arial"/>
          <w:sz w:val="24"/>
          <w:szCs w:val="24"/>
        </w:rPr>
        <w:t>Patient’s Name                                          Date of Birth                       Date</w:t>
      </w:r>
    </w:p>
    <w:p w14:paraId="685B25DA" w14:textId="77777777" w:rsidR="004347AA" w:rsidRPr="0022763B" w:rsidRDefault="004347AA" w:rsidP="004347AA">
      <w:pPr>
        <w:rPr>
          <w:rFonts w:ascii="Arial" w:hAnsi="Arial" w:cs="Arial"/>
          <w:sz w:val="24"/>
          <w:szCs w:val="24"/>
        </w:rPr>
      </w:pPr>
    </w:p>
    <w:p w14:paraId="0BC80014" w14:textId="17A8D590" w:rsidR="004347AA" w:rsidRPr="0022763B" w:rsidRDefault="004347AA" w:rsidP="004347AA">
      <w:pPr>
        <w:rPr>
          <w:rFonts w:ascii="Arial" w:hAnsi="Arial" w:cs="Arial"/>
          <w:sz w:val="24"/>
          <w:szCs w:val="24"/>
        </w:rPr>
      </w:pPr>
      <w:r w:rsidRPr="0022763B">
        <w:rPr>
          <w:rFonts w:ascii="Arial" w:hAnsi="Arial" w:cs="Arial"/>
          <w:sz w:val="24"/>
          <w:szCs w:val="24"/>
        </w:rPr>
        <w:t>______________________</w:t>
      </w:r>
      <w:r w:rsidR="001E283D" w:rsidRPr="0022763B">
        <w:rPr>
          <w:rFonts w:ascii="Arial" w:hAnsi="Arial" w:cs="Arial"/>
          <w:sz w:val="24"/>
          <w:szCs w:val="24"/>
        </w:rPr>
        <w:t>____</w:t>
      </w:r>
      <w:r w:rsidRPr="0022763B">
        <w:rPr>
          <w:rFonts w:ascii="Arial" w:hAnsi="Arial" w:cs="Arial"/>
          <w:sz w:val="24"/>
          <w:szCs w:val="24"/>
        </w:rPr>
        <w:t xml:space="preserve">______           </w:t>
      </w:r>
      <w:r w:rsidR="001E283D" w:rsidRPr="0022763B">
        <w:rPr>
          <w:rFonts w:ascii="Arial" w:hAnsi="Arial" w:cs="Arial"/>
          <w:sz w:val="24"/>
          <w:szCs w:val="24"/>
        </w:rPr>
        <w:t>________________________________</w:t>
      </w:r>
    </w:p>
    <w:p w14:paraId="4862867E" w14:textId="3DF0C499" w:rsidR="004347AA" w:rsidRPr="0022763B" w:rsidRDefault="004347AA" w:rsidP="004347AA">
      <w:pPr>
        <w:rPr>
          <w:rFonts w:ascii="Arial" w:hAnsi="Arial" w:cs="Arial"/>
          <w:sz w:val="24"/>
          <w:szCs w:val="24"/>
        </w:rPr>
      </w:pPr>
      <w:r w:rsidRPr="0022763B">
        <w:rPr>
          <w:rFonts w:ascii="Arial" w:hAnsi="Arial" w:cs="Arial"/>
          <w:sz w:val="24"/>
          <w:szCs w:val="24"/>
        </w:rPr>
        <w:t xml:space="preserve">Patient’s Signature </w:t>
      </w:r>
      <w:r w:rsidR="001E283D" w:rsidRPr="0022763B">
        <w:rPr>
          <w:rFonts w:ascii="Arial" w:hAnsi="Arial" w:cs="Arial"/>
          <w:sz w:val="24"/>
          <w:szCs w:val="24"/>
        </w:rPr>
        <w:tab/>
      </w:r>
      <w:r w:rsidR="001E283D" w:rsidRPr="0022763B">
        <w:rPr>
          <w:rFonts w:ascii="Arial" w:hAnsi="Arial" w:cs="Arial"/>
          <w:sz w:val="24"/>
          <w:szCs w:val="24"/>
        </w:rPr>
        <w:tab/>
      </w:r>
      <w:r w:rsidR="001E283D" w:rsidRPr="0022763B">
        <w:rPr>
          <w:rFonts w:ascii="Arial" w:hAnsi="Arial" w:cs="Arial"/>
          <w:sz w:val="24"/>
          <w:szCs w:val="24"/>
        </w:rPr>
        <w:tab/>
      </w:r>
      <w:r w:rsidR="001E283D" w:rsidRPr="0022763B">
        <w:rPr>
          <w:rFonts w:ascii="Arial" w:hAnsi="Arial" w:cs="Arial"/>
          <w:sz w:val="24"/>
          <w:szCs w:val="24"/>
        </w:rPr>
        <w:tab/>
        <w:t xml:space="preserve">            Parent/Guardian Signature</w:t>
      </w:r>
      <w:bookmarkEnd w:id="0"/>
    </w:p>
    <w:sectPr w:rsidR="004347AA" w:rsidRPr="0022763B" w:rsidSect="00567B21">
      <w:headerReference w:type="default" r:id="rId13"/>
      <w:footerReference w:type="default" r:id="rId14"/>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4D9F" w14:textId="77777777" w:rsidR="003B5B47" w:rsidRDefault="003B5B47" w:rsidP="00767DE8">
      <w:pPr>
        <w:spacing w:after="0"/>
      </w:pPr>
      <w:r>
        <w:separator/>
      </w:r>
    </w:p>
  </w:endnote>
  <w:endnote w:type="continuationSeparator" w:id="0">
    <w:p w14:paraId="653C5AFD" w14:textId="77777777" w:rsidR="003B5B47" w:rsidRDefault="003B5B47" w:rsidP="00767DE8">
      <w:pPr>
        <w:spacing w:after="0"/>
      </w:pPr>
      <w:r>
        <w:continuationSeparator/>
      </w:r>
    </w:p>
  </w:endnote>
  <w:endnote w:type="continuationNotice" w:id="1">
    <w:p w14:paraId="3704F10D" w14:textId="77777777" w:rsidR="003B5B47" w:rsidRDefault="003B5B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4E02" w14:textId="4E281C95" w:rsidR="000E1035" w:rsidRDefault="00A4086E" w:rsidP="00A4086E">
    <w:pPr>
      <w:tabs>
        <w:tab w:val="center" w:pos="4550"/>
        <w:tab w:val="left" w:pos="5818"/>
      </w:tabs>
      <w:ind w:right="260"/>
      <w:rPr>
        <w:color w:val="222A35" w:themeColor="text2" w:themeShade="80"/>
        <w:sz w:val="24"/>
        <w:szCs w:val="24"/>
      </w:rPr>
    </w:pPr>
    <w:r>
      <w:rPr>
        <w:color w:val="8496B0" w:themeColor="text2" w:themeTint="99"/>
        <w:spacing w:val="60"/>
        <w:sz w:val="24"/>
        <w:szCs w:val="24"/>
      </w:rPr>
      <w:tab/>
    </w:r>
    <w:r w:rsidR="000E1035">
      <w:rPr>
        <w:color w:val="8496B0" w:themeColor="text2" w:themeTint="99"/>
        <w:spacing w:val="60"/>
        <w:sz w:val="24"/>
        <w:szCs w:val="24"/>
      </w:rPr>
      <w:t>Page</w:t>
    </w:r>
    <w:r w:rsidR="000E1035">
      <w:rPr>
        <w:color w:val="8496B0" w:themeColor="text2" w:themeTint="99"/>
        <w:sz w:val="24"/>
        <w:szCs w:val="24"/>
      </w:rPr>
      <w:t xml:space="preserve"> </w:t>
    </w:r>
    <w:r w:rsidR="000E1035">
      <w:rPr>
        <w:color w:val="323E4F" w:themeColor="text2" w:themeShade="BF"/>
        <w:sz w:val="24"/>
        <w:szCs w:val="24"/>
      </w:rPr>
      <w:fldChar w:fldCharType="begin"/>
    </w:r>
    <w:r w:rsidR="000E1035">
      <w:rPr>
        <w:color w:val="323E4F" w:themeColor="text2" w:themeShade="BF"/>
        <w:sz w:val="24"/>
        <w:szCs w:val="24"/>
      </w:rPr>
      <w:instrText xml:space="preserve"> PAGE   \* MERGEFORMAT </w:instrText>
    </w:r>
    <w:r w:rsidR="000E1035">
      <w:rPr>
        <w:color w:val="323E4F" w:themeColor="text2" w:themeShade="BF"/>
        <w:sz w:val="24"/>
        <w:szCs w:val="24"/>
      </w:rPr>
      <w:fldChar w:fldCharType="separate"/>
    </w:r>
    <w:r w:rsidR="000E1035">
      <w:rPr>
        <w:noProof/>
        <w:color w:val="323E4F" w:themeColor="text2" w:themeShade="BF"/>
        <w:sz w:val="24"/>
        <w:szCs w:val="24"/>
      </w:rPr>
      <w:t>1</w:t>
    </w:r>
    <w:r w:rsidR="000E1035">
      <w:rPr>
        <w:color w:val="323E4F" w:themeColor="text2" w:themeShade="BF"/>
        <w:sz w:val="24"/>
        <w:szCs w:val="24"/>
      </w:rPr>
      <w:fldChar w:fldCharType="end"/>
    </w:r>
    <w:r w:rsidR="000E1035">
      <w:rPr>
        <w:color w:val="323E4F" w:themeColor="text2" w:themeShade="BF"/>
        <w:sz w:val="24"/>
        <w:szCs w:val="24"/>
      </w:rPr>
      <w:t xml:space="preserve"> | </w:t>
    </w:r>
    <w:r w:rsidR="000E1035">
      <w:rPr>
        <w:color w:val="323E4F" w:themeColor="text2" w:themeShade="BF"/>
        <w:sz w:val="24"/>
        <w:szCs w:val="24"/>
      </w:rPr>
      <w:fldChar w:fldCharType="begin"/>
    </w:r>
    <w:r w:rsidR="000E1035">
      <w:rPr>
        <w:color w:val="323E4F" w:themeColor="text2" w:themeShade="BF"/>
        <w:sz w:val="24"/>
        <w:szCs w:val="24"/>
      </w:rPr>
      <w:instrText xml:space="preserve"> NUMPAGES  \* Arabic  \* MERGEFORMAT </w:instrText>
    </w:r>
    <w:r w:rsidR="000E1035">
      <w:rPr>
        <w:color w:val="323E4F" w:themeColor="text2" w:themeShade="BF"/>
        <w:sz w:val="24"/>
        <w:szCs w:val="24"/>
      </w:rPr>
      <w:fldChar w:fldCharType="separate"/>
    </w:r>
    <w:r w:rsidR="000E1035">
      <w:rPr>
        <w:noProof/>
        <w:color w:val="323E4F" w:themeColor="text2" w:themeShade="BF"/>
        <w:sz w:val="24"/>
        <w:szCs w:val="24"/>
      </w:rPr>
      <w:t>1</w:t>
    </w:r>
    <w:r w:rsidR="000E1035">
      <w:rPr>
        <w:color w:val="323E4F" w:themeColor="text2" w:themeShade="BF"/>
        <w:sz w:val="24"/>
        <w:szCs w:val="24"/>
      </w:rPr>
      <w:fldChar w:fldCharType="end"/>
    </w:r>
    <w:r>
      <w:rPr>
        <w:color w:val="323E4F" w:themeColor="text2" w:themeShade="BF"/>
        <w:sz w:val="24"/>
        <w:szCs w:val="24"/>
      </w:rPr>
      <w:tab/>
    </w:r>
    <w:r w:rsidR="000E1035">
      <w:rPr>
        <w:color w:val="323E4F" w:themeColor="text2" w:themeShade="BF"/>
        <w:sz w:val="24"/>
        <w:szCs w:val="24"/>
      </w:rPr>
      <w:t xml:space="preserve"> </w:t>
    </w:r>
    <w:r>
      <w:rPr>
        <w:color w:val="323E4F" w:themeColor="text2" w:themeShade="BF"/>
        <w:sz w:val="24"/>
        <w:szCs w:val="24"/>
      </w:rPr>
      <w:tab/>
    </w:r>
    <w:r>
      <w:rPr>
        <w:color w:val="323E4F" w:themeColor="text2" w:themeShade="BF"/>
        <w:sz w:val="24"/>
        <w:szCs w:val="24"/>
      </w:rPr>
      <w:tab/>
    </w:r>
    <w:r w:rsidR="00567B21">
      <w:rPr>
        <w:color w:val="323E4F" w:themeColor="text2" w:themeShade="BF"/>
        <w:sz w:val="24"/>
        <w:szCs w:val="24"/>
      </w:rPr>
      <w:tab/>
    </w:r>
    <w:r>
      <w:rPr>
        <w:color w:val="323E4F" w:themeColor="text2" w:themeShade="BF"/>
        <w:sz w:val="24"/>
        <w:szCs w:val="24"/>
      </w:rPr>
      <w:t>Rev. 2.27.2025</w:t>
    </w:r>
  </w:p>
  <w:p w14:paraId="6872CBBE" w14:textId="53832954" w:rsidR="006C218A" w:rsidRDefault="006C218A" w:rsidP="006C21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ADDD" w14:textId="77777777" w:rsidR="003B5B47" w:rsidRDefault="003B5B47" w:rsidP="00767DE8">
      <w:pPr>
        <w:spacing w:after="0"/>
      </w:pPr>
      <w:r>
        <w:separator/>
      </w:r>
    </w:p>
  </w:footnote>
  <w:footnote w:type="continuationSeparator" w:id="0">
    <w:p w14:paraId="74055A88" w14:textId="77777777" w:rsidR="003B5B47" w:rsidRDefault="003B5B47" w:rsidP="00767DE8">
      <w:pPr>
        <w:spacing w:after="0"/>
      </w:pPr>
      <w:r>
        <w:continuationSeparator/>
      </w:r>
    </w:p>
  </w:footnote>
  <w:footnote w:type="continuationNotice" w:id="1">
    <w:p w14:paraId="1CA6558B" w14:textId="77777777" w:rsidR="003B5B47" w:rsidRDefault="003B5B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0656" w14:textId="629D0687" w:rsidR="00767DE8" w:rsidRDefault="00767DE8" w:rsidP="00767DE8">
    <w:pPr>
      <w:pStyle w:val="Header"/>
      <w:jc w:val="center"/>
    </w:pPr>
  </w:p>
  <w:p w14:paraId="36CD794E" w14:textId="77777777" w:rsidR="00567B21" w:rsidRDefault="00567B21" w:rsidP="00767DE8">
    <w:pPr>
      <w:pStyle w:val="Header"/>
      <w:jc w:val="center"/>
    </w:pPr>
  </w:p>
  <w:p w14:paraId="1902E8EF" w14:textId="77777777" w:rsidR="00567B21" w:rsidRDefault="00567B21" w:rsidP="00767DE8">
    <w:pPr>
      <w:pStyle w:val="Header"/>
      <w:jc w:val="center"/>
    </w:pPr>
  </w:p>
  <w:p w14:paraId="61E5B3A1" w14:textId="7BC60F33" w:rsidR="006C218A" w:rsidRDefault="006C218A" w:rsidP="008765CD">
    <w:pPr>
      <w:rPr>
        <w:rFonts w:ascii="Century Gothic" w:hAnsi="Century Gothic"/>
        <w:color w:val="767171" w:themeColor="background2" w:themeShade="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47CA"/>
    <w:multiLevelType w:val="hybridMultilevel"/>
    <w:tmpl w:val="BA1A0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8C271C"/>
    <w:multiLevelType w:val="hybridMultilevel"/>
    <w:tmpl w:val="245C5218"/>
    <w:lvl w:ilvl="0" w:tplc="B302D8A0">
      <w:numFmt w:val="bullet"/>
      <w:lvlText w:val=""/>
      <w:lvlJc w:val="left"/>
      <w:pPr>
        <w:ind w:left="633" w:hanging="360"/>
      </w:pPr>
      <w:rPr>
        <w:rFonts w:ascii="Wingdings" w:eastAsia="Wingdings" w:hAnsi="Wingdings" w:cs="Wingdings" w:hint="default"/>
        <w:w w:val="98"/>
        <w:sz w:val="20"/>
        <w:szCs w:val="20"/>
      </w:rPr>
    </w:lvl>
    <w:lvl w:ilvl="1" w:tplc="15D882E8">
      <w:numFmt w:val="bullet"/>
      <w:lvlText w:val="•"/>
      <w:lvlJc w:val="left"/>
      <w:pPr>
        <w:ind w:left="1106" w:hanging="360"/>
      </w:pPr>
      <w:rPr>
        <w:rFonts w:hint="default"/>
      </w:rPr>
    </w:lvl>
    <w:lvl w:ilvl="2" w:tplc="98B6EC14">
      <w:numFmt w:val="bullet"/>
      <w:lvlText w:val="•"/>
      <w:lvlJc w:val="left"/>
      <w:pPr>
        <w:ind w:left="1573" w:hanging="360"/>
      </w:pPr>
      <w:rPr>
        <w:rFonts w:hint="default"/>
      </w:rPr>
    </w:lvl>
    <w:lvl w:ilvl="3" w:tplc="779276C2">
      <w:numFmt w:val="bullet"/>
      <w:lvlText w:val="•"/>
      <w:lvlJc w:val="left"/>
      <w:pPr>
        <w:ind w:left="2039" w:hanging="360"/>
      </w:pPr>
      <w:rPr>
        <w:rFonts w:hint="default"/>
      </w:rPr>
    </w:lvl>
    <w:lvl w:ilvl="4" w:tplc="74901DDC">
      <w:numFmt w:val="bullet"/>
      <w:lvlText w:val="•"/>
      <w:lvlJc w:val="left"/>
      <w:pPr>
        <w:ind w:left="2506" w:hanging="360"/>
      </w:pPr>
      <w:rPr>
        <w:rFonts w:hint="default"/>
      </w:rPr>
    </w:lvl>
    <w:lvl w:ilvl="5" w:tplc="F342D714">
      <w:numFmt w:val="bullet"/>
      <w:lvlText w:val="•"/>
      <w:lvlJc w:val="left"/>
      <w:pPr>
        <w:ind w:left="2973" w:hanging="360"/>
      </w:pPr>
      <w:rPr>
        <w:rFonts w:hint="default"/>
      </w:rPr>
    </w:lvl>
    <w:lvl w:ilvl="6" w:tplc="BC7E9D38">
      <w:numFmt w:val="bullet"/>
      <w:lvlText w:val="•"/>
      <w:lvlJc w:val="left"/>
      <w:pPr>
        <w:ind w:left="3439" w:hanging="360"/>
      </w:pPr>
      <w:rPr>
        <w:rFonts w:hint="default"/>
      </w:rPr>
    </w:lvl>
    <w:lvl w:ilvl="7" w:tplc="F3D6DB76">
      <w:numFmt w:val="bullet"/>
      <w:lvlText w:val="•"/>
      <w:lvlJc w:val="left"/>
      <w:pPr>
        <w:ind w:left="3906" w:hanging="360"/>
      </w:pPr>
      <w:rPr>
        <w:rFonts w:hint="default"/>
      </w:rPr>
    </w:lvl>
    <w:lvl w:ilvl="8" w:tplc="C2688062">
      <w:numFmt w:val="bullet"/>
      <w:lvlText w:val="•"/>
      <w:lvlJc w:val="left"/>
      <w:pPr>
        <w:ind w:left="4372" w:hanging="360"/>
      </w:pPr>
      <w:rPr>
        <w:rFonts w:hint="default"/>
      </w:rPr>
    </w:lvl>
  </w:abstractNum>
  <w:abstractNum w:abstractNumId="2" w15:restartNumberingAfterBreak="0">
    <w:nsid w:val="415F120C"/>
    <w:multiLevelType w:val="hybridMultilevel"/>
    <w:tmpl w:val="1B48E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7E5049"/>
    <w:multiLevelType w:val="hybridMultilevel"/>
    <w:tmpl w:val="1B48E2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E695C6A"/>
    <w:multiLevelType w:val="hybridMultilevel"/>
    <w:tmpl w:val="1AF2118A"/>
    <w:lvl w:ilvl="0" w:tplc="351E40CE">
      <w:numFmt w:val="bullet"/>
      <w:lvlText w:val=""/>
      <w:lvlJc w:val="left"/>
      <w:pPr>
        <w:ind w:left="633" w:hanging="360"/>
      </w:pPr>
      <w:rPr>
        <w:rFonts w:ascii="Wingdings" w:eastAsia="Wingdings" w:hAnsi="Wingdings" w:cs="Wingdings" w:hint="default"/>
        <w:w w:val="98"/>
        <w:sz w:val="20"/>
        <w:szCs w:val="20"/>
      </w:rPr>
    </w:lvl>
    <w:lvl w:ilvl="1" w:tplc="8960A340">
      <w:numFmt w:val="bullet"/>
      <w:lvlText w:val="•"/>
      <w:lvlJc w:val="left"/>
      <w:pPr>
        <w:ind w:left="1115" w:hanging="360"/>
      </w:pPr>
      <w:rPr>
        <w:rFonts w:hint="default"/>
      </w:rPr>
    </w:lvl>
    <w:lvl w:ilvl="2" w:tplc="5E683024">
      <w:numFmt w:val="bullet"/>
      <w:lvlText w:val="•"/>
      <w:lvlJc w:val="left"/>
      <w:pPr>
        <w:ind w:left="1590" w:hanging="360"/>
      </w:pPr>
      <w:rPr>
        <w:rFonts w:hint="default"/>
      </w:rPr>
    </w:lvl>
    <w:lvl w:ilvl="3" w:tplc="2AF69414">
      <w:numFmt w:val="bullet"/>
      <w:lvlText w:val="•"/>
      <w:lvlJc w:val="left"/>
      <w:pPr>
        <w:ind w:left="2065" w:hanging="360"/>
      </w:pPr>
      <w:rPr>
        <w:rFonts w:hint="default"/>
      </w:rPr>
    </w:lvl>
    <w:lvl w:ilvl="4" w:tplc="615804AE">
      <w:numFmt w:val="bullet"/>
      <w:lvlText w:val="•"/>
      <w:lvlJc w:val="left"/>
      <w:pPr>
        <w:ind w:left="2540" w:hanging="360"/>
      </w:pPr>
      <w:rPr>
        <w:rFonts w:hint="default"/>
      </w:rPr>
    </w:lvl>
    <w:lvl w:ilvl="5" w:tplc="DBA4B646">
      <w:numFmt w:val="bullet"/>
      <w:lvlText w:val="•"/>
      <w:lvlJc w:val="left"/>
      <w:pPr>
        <w:ind w:left="3015" w:hanging="360"/>
      </w:pPr>
      <w:rPr>
        <w:rFonts w:hint="default"/>
      </w:rPr>
    </w:lvl>
    <w:lvl w:ilvl="6" w:tplc="2D186898">
      <w:numFmt w:val="bullet"/>
      <w:lvlText w:val="•"/>
      <w:lvlJc w:val="left"/>
      <w:pPr>
        <w:ind w:left="3490" w:hanging="360"/>
      </w:pPr>
      <w:rPr>
        <w:rFonts w:hint="default"/>
      </w:rPr>
    </w:lvl>
    <w:lvl w:ilvl="7" w:tplc="FE20DFD4">
      <w:numFmt w:val="bullet"/>
      <w:lvlText w:val="•"/>
      <w:lvlJc w:val="left"/>
      <w:pPr>
        <w:ind w:left="3965" w:hanging="360"/>
      </w:pPr>
      <w:rPr>
        <w:rFonts w:hint="default"/>
      </w:rPr>
    </w:lvl>
    <w:lvl w:ilvl="8" w:tplc="6F98B2BC">
      <w:numFmt w:val="bullet"/>
      <w:lvlText w:val="•"/>
      <w:lvlJc w:val="left"/>
      <w:pPr>
        <w:ind w:left="4440" w:hanging="360"/>
      </w:pPr>
      <w:rPr>
        <w:rFonts w:hint="default"/>
      </w:rPr>
    </w:lvl>
  </w:abstractNum>
  <w:num w:numId="1" w16cid:durableId="1939211510">
    <w:abstractNumId w:val="4"/>
  </w:num>
  <w:num w:numId="2" w16cid:durableId="421030854">
    <w:abstractNumId w:val="3"/>
  </w:num>
  <w:num w:numId="3" w16cid:durableId="582375130">
    <w:abstractNumId w:val="0"/>
  </w:num>
  <w:num w:numId="4" w16cid:durableId="711078226">
    <w:abstractNumId w:val="1"/>
  </w:num>
  <w:num w:numId="5" w16cid:durableId="994141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DE8"/>
    <w:rsid w:val="00064E24"/>
    <w:rsid w:val="000E1035"/>
    <w:rsid w:val="001270EC"/>
    <w:rsid w:val="00154909"/>
    <w:rsid w:val="00170D04"/>
    <w:rsid w:val="001E283D"/>
    <w:rsid w:val="0022763B"/>
    <w:rsid w:val="00274627"/>
    <w:rsid w:val="00326866"/>
    <w:rsid w:val="003B40BC"/>
    <w:rsid w:val="003B5B47"/>
    <w:rsid w:val="003B665D"/>
    <w:rsid w:val="003F3AE1"/>
    <w:rsid w:val="004347AA"/>
    <w:rsid w:val="0046300A"/>
    <w:rsid w:val="004A37CD"/>
    <w:rsid w:val="004E71DF"/>
    <w:rsid w:val="00503FC7"/>
    <w:rsid w:val="005600C1"/>
    <w:rsid w:val="00567B21"/>
    <w:rsid w:val="0065013F"/>
    <w:rsid w:val="006A7DCB"/>
    <w:rsid w:val="006C218A"/>
    <w:rsid w:val="00717B23"/>
    <w:rsid w:val="00767DE8"/>
    <w:rsid w:val="00781B2C"/>
    <w:rsid w:val="007A7D76"/>
    <w:rsid w:val="007F0AF3"/>
    <w:rsid w:val="00801BA5"/>
    <w:rsid w:val="008765CD"/>
    <w:rsid w:val="0092170A"/>
    <w:rsid w:val="009A549C"/>
    <w:rsid w:val="009F12D7"/>
    <w:rsid w:val="00A4086E"/>
    <w:rsid w:val="00A43709"/>
    <w:rsid w:val="00A64966"/>
    <w:rsid w:val="00AF5854"/>
    <w:rsid w:val="00B021EB"/>
    <w:rsid w:val="00C06533"/>
    <w:rsid w:val="00C23DEE"/>
    <w:rsid w:val="00C75BFA"/>
    <w:rsid w:val="00D97DDF"/>
    <w:rsid w:val="00DA66CD"/>
    <w:rsid w:val="00E45641"/>
    <w:rsid w:val="00F74638"/>
    <w:rsid w:val="00FD234E"/>
    <w:rsid w:val="00FE15A9"/>
    <w:rsid w:val="00FF2BEA"/>
    <w:rsid w:val="03A8CF94"/>
    <w:rsid w:val="0A78DB73"/>
    <w:rsid w:val="14C54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CEC1"/>
  <w15:chartTrackingRefBased/>
  <w15:docId w15:val="{626060A1-901E-4533-8187-50579D2B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DE8"/>
    <w:pPr>
      <w:spacing w:after="80" w:line="240" w:lineRule="auto"/>
    </w:pPr>
    <w:rPr>
      <w:rFonts w:eastAsia="Times New Roman" w:cs="Times New Roman"/>
    </w:rPr>
  </w:style>
  <w:style w:type="paragraph" w:styleId="Heading1">
    <w:name w:val="heading 1"/>
    <w:basedOn w:val="Normal"/>
    <w:link w:val="Heading1Char"/>
    <w:uiPriority w:val="9"/>
    <w:qFormat/>
    <w:rsid w:val="006C218A"/>
    <w:pPr>
      <w:widowControl w:val="0"/>
      <w:autoSpaceDE w:val="0"/>
      <w:autoSpaceDN w:val="0"/>
      <w:spacing w:before="159" w:after="0"/>
      <w:ind w:left="468" w:right="395"/>
      <w:jc w:val="both"/>
      <w:outlineLvl w:val="0"/>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767DE8"/>
    <w:pPr>
      <w:ind w:left="720"/>
      <w:contextualSpacing/>
    </w:pPr>
  </w:style>
  <w:style w:type="paragraph" w:styleId="Header">
    <w:name w:val="header"/>
    <w:basedOn w:val="Normal"/>
    <w:link w:val="HeaderChar"/>
    <w:uiPriority w:val="99"/>
    <w:unhideWhenUsed/>
    <w:rsid w:val="00767DE8"/>
    <w:pPr>
      <w:tabs>
        <w:tab w:val="center" w:pos="4680"/>
        <w:tab w:val="right" w:pos="9360"/>
      </w:tabs>
      <w:spacing w:after="0"/>
    </w:pPr>
  </w:style>
  <w:style w:type="character" w:customStyle="1" w:styleId="HeaderChar">
    <w:name w:val="Header Char"/>
    <w:basedOn w:val="DefaultParagraphFont"/>
    <w:link w:val="Header"/>
    <w:uiPriority w:val="99"/>
    <w:rsid w:val="00767DE8"/>
    <w:rPr>
      <w:rFonts w:eastAsia="Times New Roman" w:cs="Times New Roman"/>
    </w:rPr>
  </w:style>
  <w:style w:type="paragraph" w:styleId="Footer">
    <w:name w:val="footer"/>
    <w:basedOn w:val="Normal"/>
    <w:link w:val="FooterChar"/>
    <w:uiPriority w:val="99"/>
    <w:unhideWhenUsed/>
    <w:rsid w:val="00767DE8"/>
    <w:pPr>
      <w:tabs>
        <w:tab w:val="center" w:pos="4680"/>
        <w:tab w:val="right" w:pos="9360"/>
      </w:tabs>
      <w:spacing w:after="0"/>
    </w:pPr>
  </w:style>
  <w:style w:type="character" w:customStyle="1" w:styleId="FooterChar">
    <w:name w:val="Footer Char"/>
    <w:basedOn w:val="DefaultParagraphFont"/>
    <w:link w:val="Footer"/>
    <w:uiPriority w:val="99"/>
    <w:rsid w:val="00767DE8"/>
    <w:rPr>
      <w:rFonts w:eastAsia="Times New Roman" w:cs="Times New Roman"/>
    </w:rPr>
  </w:style>
  <w:style w:type="character" w:styleId="Hyperlink">
    <w:name w:val="Hyperlink"/>
    <w:basedOn w:val="DefaultParagraphFont"/>
    <w:uiPriority w:val="99"/>
    <w:semiHidden/>
    <w:unhideWhenUsed/>
    <w:rsid w:val="006C218A"/>
    <w:rPr>
      <w:color w:val="0000FF"/>
      <w:u w:val="single"/>
    </w:rPr>
  </w:style>
  <w:style w:type="character" w:customStyle="1" w:styleId="Heading1Char">
    <w:name w:val="Heading 1 Char"/>
    <w:basedOn w:val="DefaultParagraphFont"/>
    <w:link w:val="Heading1"/>
    <w:uiPriority w:val="9"/>
    <w:rsid w:val="006C218A"/>
    <w:rPr>
      <w:rFonts w:ascii="Calibri" w:eastAsia="Calibri" w:hAnsi="Calibri" w:cs="Calibri"/>
      <w:sz w:val="24"/>
      <w:szCs w:val="24"/>
    </w:rPr>
  </w:style>
  <w:style w:type="paragraph" w:styleId="BodyText">
    <w:name w:val="Body Text"/>
    <w:basedOn w:val="Normal"/>
    <w:link w:val="BodyTextChar"/>
    <w:uiPriority w:val="1"/>
    <w:qFormat/>
    <w:rsid w:val="006C218A"/>
    <w:pPr>
      <w:widowControl w:val="0"/>
      <w:autoSpaceDE w:val="0"/>
      <w:autoSpaceDN w:val="0"/>
      <w:spacing w:after="0"/>
    </w:pPr>
    <w:rPr>
      <w:rFonts w:ascii="Times New Roman" w:hAnsi="Times New Roman"/>
    </w:rPr>
  </w:style>
  <w:style w:type="character" w:customStyle="1" w:styleId="BodyTextChar">
    <w:name w:val="Body Text Char"/>
    <w:basedOn w:val="DefaultParagraphFont"/>
    <w:link w:val="BodyText"/>
    <w:uiPriority w:val="1"/>
    <w:rsid w:val="006C218A"/>
    <w:rPr>
      <w:rFonts w:ascii="Times New Roman" w:eastAsia="Times New Roman" w:hAnsi="Times New Roman" w:cs="Times New Roman"/>
    </w:rPr>
  </w:style>
  <w:style w:type="paragraph" w:customStyle="1" w:styleId="TableParagraph">
    <w:name w:val="Table Paragraph"/>
    <w:basedOn w:val="Normal"/>
    <w:uiPriority w:val="1"/>
    <w:qFormat/>
    <w:rsid w:val="006C218A"/>
    <w:pPr>
      <w:widowControl w:val="0"/>
      <w:autoSpaceDE w:val="0"/>
      <w:autoSpaceDN w:val="0"/>
      <w:spacing w:after="0"/>
      <w:ind w:left="107"/>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6DA0ACEB9CC740A258B293BEA6DA30" ma:contentTypeVersion="12" ma:contentTypeDescription="Create a new document." ma:contentTypeScope="" ma:versionID="7d7a8d97df9e6a902946460bce84f307">
  <xsd:schema xmlns:xsd="http://www.w3.org/2001/XMLSchema" xmlns:xs="http://www.w3.org/2001/XMLSchema" xmlns:p="http://schemas.microsoft.com/office/2006/metadata/properties" xmlns:ns2="fc731281-1b39-466c-bb57-a6f157b4a71a" xmlns:ns3="cb99bade-8d60-4528-ad6c-0a8a30f7aa31" targetNamespace="http://schemas.microsoft.com/office/2006/metadata/properties" ma:root="true" ma:fieldsID="99b70ca76d57c1242e8fad8e55bae5bf" ns2:_="" ns3:_="">
    <xsd:import namespace="fc731281-1b39-466c-bb57-a6f157b4a71a"/>
    <xsd:import namespace="cb99bade-8d60-4528-ad6c-0a8a30f7aa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1281-1b39-466c-bb57-a6f157b4a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99bade-8d60-4528-ad6c-0a8a30f7aa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5B93F-E300-4101-9E72-6002AA28F75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EB8841-4704-4FB8-92F5-60E78BEDD199}">
  <ds:schemaRefs>
    <ds:schemaRef ds:uri="http://schemas.openxmlformats.org/officeDocument/2006/bibliography"/>
  </ds:schemaRefs>
</ds:datastoreItem>
</file>

<file path=customXml/itemProps3.xml><?xml version="1.0" encoding="utf-8"?>
<ds:datastoreItem xmlns:ds="http://schemas.openxmlformats.org/officeDocument/2006/customXml" ds:itemID="{1B934347-3919-4029-9358-B0F8A97E0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1281-1b39-466c-bb57-a6f157b4a71a"/>
    <ds:schemaRef ds:uri="cb99bade-8d60-4528-ad6c-0a8a30f7a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1AD1C6-BF9C-4BFA-ABCD-EE1CCDE61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603</Words>
  <Characters>3443</Characters>
  <Application>Microsoft Office Word</Application>
  <DocSecurity>4</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Ramelb</dc:creator>
  <cp:keywords/>
  <dc:description/>
  <cp:lastModifiedBy>Tiffany Ramelb</cp:lastModifiedBy>
  <cp:revision>18</cp:revision>
  <cp:lastPrinted>2021-07-23T00:31:00Z</cp:lastPrinted>
  <dcterms:created xsi:type="dcterms:W3CDTF">2022-02-18T21:47:00Z</dcterms:created>
  <dcterms:modified xsi:type="dcterms:W3CDTF">2026-04-16T03:13:00Z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0x010100EB6DA0ACEB9CC740A258B293BEA6DA30</vt:lpwstr>
  </property>
</Properties>
</file>